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ADEVERINȚĂ / CONFIRMARE DE PLATĂ INTEGRALĂ</w:t>
      </w:r>
    </w:p>
    <w:p>
      <w:pPr>
        <w:jc w:val="center"/>
      </w:pPr>
      <w:r>
        <w:rPr>
          <w:i/>
          <w:color w:val="666666"/>
          <w:sz w:val="20"/>
        </w:rPr>
        <w:t>a debitului — pentru radierea ipotecii legale sau a notării din cartea funciară</w:t>
      </w:r>
    </w:p>
    <w:p/>
    <w:p>
      <w:r>
        <w:t>Se adeverește prin prezenta că dl/dna ______________________, proprietar(ă) al/a apartamentului nr. ____, înscris în CF nr. ______ a localității ______________,</w:t>
      </w:r>
    </w:p>
    <w:p>
      <w:r>
        <w:t>a achitat INTEGRAL, la data de ____________, cu [chitanța nr. ____ / ordinul de plată din ____], suma totală de ______ lei, reprezentând cotele de contribuție restante și penalitățile aferente, pentru care s-a înscris în cartea funciară [ipoteca imobiliară legală prin încheierea nr. ____/______ / notarea debitelor conform art. 33 alin. (9)].</w:t>
      </w:r>
    </w:p>
    <w:p>
      <w:r>
        <w:t>La data prezentei, sus-numitul/sus-numita NU figurează cu debite față de asociație.</w:t>
      </w:r>
    </w:p>
    <w:p>
      <w:r>
        <w:t>Prezenta confirmare se eliberează în vederea radierii din cartea funciară, potrivit art. 80 alin. (3)–(4) din Legea nr. 196/2018; președintele asociației are obligația radierii ipotecii în cel mult 10 zile de la plata restanței.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4706"/>
          </w:tcPr>
          <w:p>
            <w:r>
              <w:rPr>
                <w:b/>
              </w:rPr>
              <w:t>Administrator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80 alin. (3)–(5) și art. 33 alin. (9)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